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8B6DC9" w14:textId="7479BE0E" w:rsidR="000C1D4E" w:rsidRPr="008B0808" w:rsidRDefault="000C1D4E" w:rsidP="000C1D4E">
      <w:pPr>
        <w:outlineLvl w:val="0"/>
        <w:rPr>
          <w:rFonts w:cs="Arial"/>
        </w:rPr>
      </w:pPr>
      <w:r w:rsidRPr="008B0808">
        <w:rPr>
          <w:rFonts w:eastAsia="Arial" w:cs="Arial"/>
          <w:b/>
        </w:rPr>
        <w:t xml:space="preserve">Communications </w:t>
      </w:r>
      <w:r w:rsidR="00E91FC7">
        <w:rPr>
          <w:rFonts w:eastAsia="Arial" w:cs="Arial"/>
          <w:b/>
        </w:rPr>
        <w:t xml:space="preserve">&amp; </w:t>
      </w:r>
      <w:proofErr w:type="spellStart"/>
      <w:r w:rsidR="00E91FC7">
        <w:rPr>
          <w:rFonts w:eastAsia="Arial" w:cs="Arial"/>
          <w:b/>
        </w:rPr>
        <w:t>Socail</w:t>
      </w:r>
      <w:proofErr w:type="spellEnd"/>
      <w:r w:rsidR="00E91FC7">
        <w:rPr>
          <w:rFonts w:eastAsia="Arial" w:cs="Arial"/>
          <w:b/>
        </w:rPr>
        <w:t xml:space="preserve"> Media </w:t>
      </w:r>
      <w:r w:rsidRPr="008B0808">
        <w:rPr>
          <w:rFonts w:eastAsia="Arial" w:cs="Arial"/>
          <w:b/>
        </w:rPr>
        <w:t>Chair</w:t>
      </w:r>
    </w:p>
    <w:p w14:paraId="01FFA6C5" w14:textId="77777777" w:rsidR="000C1D4E" w:rsidRPr="00502F92" w:rsidRDefault="000C1D4E" w:rsidP="000C1D4E">
      <w:pPr>
        <w:rPr>
          <w:rFonts w:cs="Arial"/>
        </w:rPr>
      </w:pPr>
    </w:p>
    <w:p w14:paraId="00DDE99B" w14:textId="5C579ED9" w:rsidR="00E91FC7" w:rsidRPr="0011162A" w:rsidRDefault="000C1D4E" w:rsidP="00E91FC7">
      <w:r w:rsidRPr="00502F92">
        <w:rPr>
          <w:rFonts w:eastAsia="Arial" w:cs="Arial"/>
          <w:b/>
        </w:rPr>
        <w:t>Purpose:</w:t>
      </w:r>
      <w:r w:rsidRPr="00502F92">
        <w:rPr>
          <w:rFonts w:eastAsia="Arial" w:cs="Arial"/>
        </w:rPr>
        <w:t xml:space="preserve"> The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ommunications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hair facilitates the flow of information between the chapter </w:t>
      </w:r>
      <w:r>
        <w:rPr>
          <w:rFonts w:eastAsia="Arial" w:cs="Arial"/>
        </w:rPr>
        <w:t>E</w:t>
      </w:r>
      <w:r w:rsidRPr="00502F92">
        <w:rPr>
          <w:rFonts w:eastAsia="Arial" w:cs="Arial"/>
        </w:rPr>
        <w:t xml:space="preserve">xecutive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>ommittee and the chapter membership</w:t>
      </w:r>
      <w:r>
        <w:rPr>
          <w:rFonts w:eastAsia="Arial" w:cs="Arial"/>
        </w:rPr>
        <w:t>,</w:t>
      </w:r>
      <w:r w:rsidRPr="00502F92">
        <w:rPr>
          <w:rFonts w:eastAsia="Arial" w:cs="Arial"/>
        </w:rPr>
        <w:t xml:space="preserve"> and ensures that members have access to timely and relevant information about the chapter, </w:t>
      </w:r>
      <w:r>
        <w:rPr>
          <w:rFonts w:eastAsia="Arial" w:cs="Arial"/>
        </w:rPr>
        <w:t>ASSP</w:t>
      </w:r>
      <w:r w:rsidRPr="00502F92">
        <w:rPr>
          <w:rFonts w:eastAsia="Arial" w:cs="Arial"/>
        </w:rPr>
        <w:t xml:space="preserve"> and local OSH issues.</w:t>
      </w:r>
      <w:r w:rsidR="00E91FC7" w:rsidRPr="00E91FC7">
        <w:t xml:space="preserve"> </w:t>
      </w:r>
      <w:r w:rsidR="00E91FC7">
        <w:t>The purpose of the Social Media Chair is to promote the Chapter and its activities on acceptable social media sites, such as LinkedIn, Facebook, and Instagram.</w:t>
      </w:r>
    </w:p>
    <w:p w14:paraId="640EE61B" w14:textId="77777777" w:rsidR="000C1D4E" w:rsidRPr="00502F92" w:rsidRDefault="000C1D4E" w:rsidP="000C1D4E">
      <w:pPr>
        <w:rPr>
          <w:rFonts w:cs="Arial"/>
        </w:rPr>
      </w:pPr>
    </w:p>
    <w:p w14:paraId="2A9E7479" w14:textId="77777777" w:rsidR="000C1D4E" w:rsidRPr="00502F92" w:rsidRDefault="000C1D4E" w:rsidP="000C1D4E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Key Responsibilities:</w:t>
      </w:r>
    </w:p>
    <w:p w14:paraId="1BE7178E" w14:textId="77777777" w:rsidR="000C1D4E" w:rsidRPr="00502F92" w:rsidRDefault="000C1D4E" w:rsidP="000C1D4E">
      <w:pPr>
        <w:numPr>
          <w:ilvl w:val="0"/>
          <w:numId w:val="1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Serve as newsletter editor to publish chapter newsletter on a </w:t>
      </w:r>
      <w:r>
        <w:rPr>
          <w:rFonts w:eastAsia="Arial" w:cs="Arial"/>
        </w:rPr>
        <w:t>regular</w:t>
      </w:r>
      <w:r w:rsidRPr="00502F92">
        <w:rPr>
          <w:rFonts w:eastAsia="Arial" w:cs="Arial"/>
        </w:rPr>
        <w:t xml:space="preserve"> basis</w:t>
      </w:r>
    </w:p>
    <w:p w14:paraId="0B7F7503" w14:textId="77777777" w:rsidR="000C1D4E" w:rsidRPr="00502F92" w:rsidRDefault="000C1D4E" w:rsidP="000C1D4E">
      <w:pPr>
        <w:numPr>
          <w:ilvl w:val="0"/>
          <w:numId w:val="1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Oversee chapter social media accounts to ensure relevant postings and timely responses to member comments</w:t>
      </w:r>
    </w:p>
    <w:p w14:paraId="33B8A013" w14:textId="77777777" w:rsidR="000C1D4E" w:rsidRPr="00502F92" w:rsidRDefault="000C1D4E" w:rsidP="000C1D4E">
      <w:pPr>
        <w:numPr>
          <w:ilvl w:val="0"/>
          <w:numId w:val="1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Ensure that chapter website content is accurate, up-to-date and refreshed on a quarterly basis at minimum</w:t>
      </w:r>
    </w:p>
    <w:p w14:paraId="4CE1C448" w14:textId="77777777" w:rsidR="000C1D4E" w:rsidRPr="00502F92" w:rsidRDefault="000C1D4E" w:rsidP="000C1D4E">
      <w:pPr>
        <w:numPr>
          <w:ilvl w:val="0"/>
          <w:numId w:val="1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Serve as primary contact for the chapter’s relationships with ASS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 xml:space="preserve"> Communications Department and local media outlets</w:t>
      </w:r>
    </w:p>
    <w:p w14:paraId="5DEAC15C" w14:textId="77777777" w:rsidR="00E91FC7" w:rsidRDefault="000C1D4E" w:rsidP="00E91FC7">
      <w:pPr>
        <w:numPr>
          <w:ilvl w:val="0"/>
          <w:numId w:val="1"/>
        </w:numPr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May lead chapter activities</w:t>
      </w:r>
      <w:r>
        <w:rPr>
          <w:rFonts w:eastAsia="Arial" w:cs="Arial"/>
        </w:rPr>
        <w:t xml:space="preserve"> in support of significant safety campaigns supported by ASSP (e.g., National Fall Stand-Down)</w:t>
      </w:r>
    </w:p>
    <w:p w14:paraId="6D797115" w14:textId="77777777" w:rsidR="00E91FC7" w:rsidRDefault="000C1D4E" w:rsidP="00E91FC7">
      <w:pPr>
        <w:numPr>
          <w:ilvl w:val="0"/>
          <w:numId w:val="1"/>
        </w:numPr>
        <w:ind w:left="360" w:hanging="270"/>
        <w:contextualSpacing/>
        <w:rPr>
          <w:rFonts w:eastAsia="Arial" w:cs="Arial"/>
        </w:rPr>
      </w:pPr>
      <w:r w:rsidRPr="00E91FC7">
        <w:rPr>
          <w:rFonts w:eastAsia="Arial" w:cs="Arial"/>
        </w:rPr>
        <w:t>Attend chapter general membership and Executive Committee meetings as needed/requested</w:t>
      </w:r>
      <w:r w:rsidR="00E91FC7" w:rsidRPr="00E91FC7">
        <w:t xml:space="preserve"> </w:t>
      </w:r>
    </w:p>
    <w:p w14:paraId="29C479DB" w14:textId="5FEEF6A8" w:rsidR="00E91FC7" w:rsidRPr="00E91FC7" w:rsidRDefault="00E91FC7" w:rsidP="00E91FC7">
      <w:pPr>
        <w:numPr>
          <w:ilvl w:val="0"/>
          <w:numId w:val="1"/>
        </w:numPr>
        <w:ind w:left="360" w:hanging="270"/>
        <w:contextualSpacing/>
        <w:rPr>
          <w:rFonts w:eastAsia="Arial" w:cs="Arial"/>
        </w:rPr>
      </w:pPr>
      <w:r>
        <w:t>Periodically post updates on current events for the Chapter such as:</w:t>
      </w:r>
    </w:p>
    <w:p w14:paraId="71838618" w14:textId="77777777" w:rsidR="00E91FC7" w:rsidRDefault="00E91FC7" w:rsidP="00E91FC7">
      <w:pPr>
        <w:pStyle w:val="ListParagraph"/>
        <w:numPr>
          <w:ilvl w:val="0"/>
          <w:numId w:val="10"/>
        </w:numPr>
        <w:spacing w:after="0" w:line="240" w:lineRule="auto"/>
      </w:pPr>
      <w:r>
        <w:t>Executive Committee Meetings</w:t>
      </w:r>
    </w:p>
    <w:p w14:paraId="5DBC481E" w14:textId="77777777" w:rsidR="00E91FC7" w:rsidRDefault="00E91FC7" w:rsidP="00E91FC7">
      <w:pPr>
        <w:pStyle w:val="ListParagraph"/>
        <w:numPr>
          <w:ilvl w:val="0"/>
          <w:numId w:val="10"/>
        </w:numPr>
        <w:spacing w:after="0" w:line="240" w:lineRule="auto"/>
      </w:pPr>
      <w:r>
        <w:t>Monthly General Meetings</w:t>
      </w:r>
    </w:p>
    <w:p w14:paraId="1B279B6A" w14:textId="77777777" w:rsidR="00E91FC7" w:rsidRDefault="00E91FC7" w:rsidP="00E91FC7">
      <w:pPr>
        <w:pStyle w:val="ListParagraph"/>
        <w:numPr>
          <w:ilvl w:val="0"/>
          <w:numId w:val="10"/>
        </w:numPr>
        <w:spacing w:after="0" w:line="240" w:lineRule="auto"/>
      </w:pPr>
      <w:r>
        <w:t>Specialty Section Meetings and events</w:t>
      </w:r>
    </w:p>
    <w:p w14:paraId="5981F64A" w14:textId="77777777" w:rsidR="00E91FC7" w:rsidRDefault="00E91FC7" w:rsidP="00E91FC7">
      <w:pPr>
        <w:pStyle w:val="ListParagraph"/>
        <w:numPr>
          <w:ilvl w:val="0"/>
          <w:numId w:val="10"/>
        </w:numPr>
        <w:spacing w:after="0" w:line="240" w:lineRule="auto"/>
      </w:pPr>
      <w:r>
        <w:t xml:space="preserve">Annual Symposium </w:t>
      </w:r>
    </w:p>
    <w:p w14:paraId="5B9AE3F1" w14:textId="77777777" w:rsidR="00E91FC7" w:rsidRDefault="00E91FC7" w:rsidP="00E91FC7">
      <w:pPr>
        <w:pStyle w:val="ListParagraph"/>
        <w:numPr>
          <w:ilvl w:val="0"/>
          <w:numId w:val="10"/>
        </w:numPr>
        <w:spacing w:after="0" w:line="240" w:lineRule="auto"/>
      </w:pPr>
      <w:r>
        <w:t>New Members and new member social events</w:t>
      </w:r>
    </w:p>
    <w:p w14:paraId="234550C8" w14:textId="6964D060" w:rsidR="00E91FC7" w:rsidRDefault="00E91FC7" w:rsidP="00E91FC7">
      <w:pPr>
        <w:pStyle w:val="ListParagraph"/>
        <w:numPr>
          <w:ilvl w:val="0"/>
          <w:numId w:val="11"/>
        </w:numPr>
        <w:spacing w:after="0" w:line="240" w:lineRule="auto"/>
      </w:pPr>
      <w:r w:rsidRPr="00E91FC7">
        <w:rPr>
          <w:rFonts w:eastAsia="Arial" w:cs="Arial"/>
        </w:rPr>
        <w:t>Also use social media to recognize and thank members and guests for their</w:t>
      </w:r>
      <w:r>
        <w:t xml:space="preserve"> active support of the Chapter.</w:t>
      </w:r>
    </w:p>
    <w:p w14:paraId="3A657528" w14:textId="1F51E184" w:rsidR="000C1D4E" w:rsidRPr="00502F92" w:rsidRDefault="000C1D4E" w:rsidP="00E91FC7">
      <w:pPr>
        <w:contextualSpacing/>
        <w:rPr>
          <w:rFonts w:eastAsia="Arial" w:cs="Arial"/>
        </w:rPr>
      </w:pPr>
    </w:p>
    <w:p w14:paraId="614C522D" w14:textId="77777777" w:rsidR="000C1D4E" w:rsidRPr="00502F92" w:rsidRDefault="000C1D4E" w:rsidP="000C1D4E">
      <w:pPr>
        <w:rPr>
          <w:rFonts w:cs="Arial"/>
        </w:rPr>
      </w:pPr>
    </w:p>
    <w:p w14:paraId="47F96F99" w14:textId="77777777" w:rsidR="000C1D4E" w:rsidRPr="00502F92" w:rsidRDefault="000C1D4E" w:rsidP="000C1D4E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Support:</w:t>
      </w:r>
    </w:p>
    <w:p w14:paraId="473B25F6" w14:textId="6B8A717C" w:rsidR="000C1D4E" w:rsidRDefault="000C1D4E" w:rsidP="000C1D4E">
      <w:pPr>
        <w:numPr>
          <w:ilvl w:val="0"/>
          <w:numId w:val="6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One-on-one training and support for website maintenance from </w:t>
      </w:r>
      <w:r>
        <w:rPr>
          <w:rFonts w:eastAsia="Arial" w:cs="Arial"/>
        </w:rPr>
        <w:t xml:space="preserve">ASSP </w:t>
      </w:r>
      <w:r w:rsidRPr="00502F92">
        <w:rPr>
          <w:rFonts w:eastAsia="Arial" w:cs="Arial"/>
        </w:rPr>
        <w:t>staff</w:t>
      </w:r>
    </w:p>
    <w:p w14:paraId="53575B0B" w14:textId="77777777" w:rsidR="00E91FC7" w:rsidRDefault="00A504BC" w:rsidP="00E91FC7">
      <w:pPr>
        <w:numPr>
          <w:ilvl w:val="0"/>
          <w:numId w:val="6"/>
        </w:numPr>
        <w:spacing w:line="276" w:lineRule="auto"/>
        <w:ind w:left="360" w:hanging="270"/>
        <w:contextualSpacing/>
        <w:rPr>
          <w:rFonts w:eastAsia="Arial" w:cs="Arial"/>
        </w:rPr>
      </w:pPr>
      <w:r>
        <w:rPr>
          <w:rFonts w:eastAsia="Arial" w:cs="Arial"/>
        </w:rPr>
        <w:t>Community Leader Resources Communications</w:t>
      </w:r>
      <w:r w:rsidR="007763F8">
        <w:rPr>
          <w:rFonts w:eastAsia="Arial" w:cs="Arial"/>
        </w:rPr>
        <w:t>/Webhosting pages</w:t>
      </w:r>
    </w:p>
    <w:p w14:paraId="1534BF86" w14:textId="77777777" w:rsidR="00E91FC7" w:rsidRDefault="000C1D4E" w:rsidP="00E91FC7">
      <w:pPr>
        <w:numPr>
          <w:ilvl w:val="0"/>
          <w:numId w:val="6"/>
        </w:numPr>
        <w:spacing w:line="276" w:lineRule="auto"/>
        <w:ind w:left="360" w:hanging="270"/>
        <w:contextualSpacing/>
        <w:rPr>
          <w:rFonts w:eastAsia="Arial" w:cs="Arial"/>
        </w:rPr>
      </w:pPr>
      <w:r w:rsidRPr="00E91FC7">
        <w:rPr>
          <w:rFonts w:eastAsia="Arial" w:cs="Arial"/>
        </w:rPr>
        <w:t>Transition meeting with outgoing chapter communications chair</w:t>
      </w:r>
      <w:r w:rsidR="00E91FC7" w:rsidRPr="00E91FC7">
        <w:t xml:space="preserve"> </w:t>
      </w:r>
    </w:p>
    <w:p w14:paraId="5AE3FF15" w14:textId="77777777" w:rsidR="00E91FC7" w:rsidRDefault="00E91FC7" w:rsidP="00E91FC7">
      <w:pPr>
        <w:numPr>
          <w:ilvl w:val="0"/>
          <w:numId w:val="6"/>
        </w:numPr>
        <w:spacing w:line="276" w:lineRule="auto"/>
        <w:ind w:left="360" w:hanging="270"/>
        <w:contextualSpacing/>
        <w:rPr>
          <w:rFonts w:eastAsia="Arial" w:cs="Arial"/>
        </w:rPr>
      </w:pPr>
      <w:r>
        <w:t>Chapter Executive Committee</w:t>
      </w:r>
    </w:p>
    <w:p w14:paraId="588BA3E8" w14:textId="77777777" w:rsidR="00E91FC7" w:rsidRDefault="00E91FC7" w:rsidP="00E91FC7">
      <w:pPr>
        <w:numPr>
          <w:ilvl w:val="0"/>
          <w:numId w:val="6"/>
        </w:numPr>
        <w:spacing w:line="276" w:lineRule="auto"/>
        <w:ind w:left="360" w:hanging="270"/>
        <w:contextualSpacing/>
        <w:rPr>
          <w:rFonts w:eastAsia="Arial" w:cs="Arial"/>
        </w:rPr>
      </w:pPr>
      <w:r>
        <w:t>Society Website</w:t>
      </w:r>
    </w:p>
    <w:p w14:paraId="1B2E8707" w14:textId="77777777" w:rsidR="00E91FC7" w:rsidRDefault="00E91FC7" w:rsidP="00E91FC7">
      <w:pPr>
        <w:numPr>
          <w:ilvl w:val="0"/>
          <w:numId w:val="6"/>
        </w:numPr>
        <w:spacing w:line="276" w:lineRule="auto"/>
        <w:ind w:left="360" w:hanging="270"/>
        <w:contextualSpacing/>
        <w:rPr>
          <w:rFonts w:eastAsia="Arial" w:cs="Arial"/>
        </w:rPr>
      </w:pPr>
      <w:r>
        <w:lastRenderedPageBreak/>
        <w:t>Glassdoor/Indeed for Job Postings</w:t>
      </w:r>
    </w:p>
    <w:p w14:paraId="0EABF35F" w14:textId="3C18B6ED" w:rsidR="00E91FC7" w:rsidRPr="00E91FC7" w:rsidRDefault="00E91FC7" w:rsidP="00E91FC7">
      <w:pPr>
        <w:numPr>
          <w:ilvl w:val="0"/>
          <w:numId w:val="6"/>
        </w:numPr>
        <w:spacing w:line="276" w:lineRule="auto"/>
        <w:ind w:left="360" w:hanging="270"/>
        <w:contextualSpacing/>
        <w:rPr>
          <w:rFonts w:eastAsia="Arial" w:cs="Arial"/>
        </w:rPr>
      </w:pPr>
      <w:r>
        <w:t>Chapter Newsletter</w:t>
      </w:r>
    </w:p>
    <w:p w14:paraId="0EADBAD6" w14:textId="77777777" w:rsidR="000C1D4E" w:rsidRPr="00502F92" w:rsidRDefault="000C1D4E" w:rsidP="000C1D4E">
      <w:pPr>
        <w:numPr>
          <w:ilvl w:val="0"/>
          <w:numId w:val="6"/>
        </w:numPr>
        <w:spacing w:line="276" w:lineRule="auto"/>
        <w:ind w:left="360" w:hanging="270"/>
        <w:contextualSpacing/>
        <w:rPr>
          <w:rFonts w:eastAsia="Arial" w:cs="Arial"/>
        </w:rPr>
      </w:pPr>
      <w:bookmarkStart w:id="0" w:name="_GoBack"/>
      <w:bookmarkEnd w:id="0"/>
      <w:r w:rsidRPr="00502F92">
        <w:rPr>
          <w:rFonts w:eastAsia="Arial" w:cs="Arial"/>
        </w:rPr>
        <w:t xml:space="preserve">Additional support available from </w:t>
      </w:r>
      <w:r>
        <w:rPr>
          <w:rFonts w:eastAsia="Arial" w:cs="Arial"/>
        </w:rPr>
        <w:t>c</w:t>
      </w:r>
      <w:r w:rsidRPr="00502F92">
        <w:rPr>
          <w:rFonts w:eastAsia="Arial" w:cs="Arial"/>
        </w:rPr>
        <w:t xml:space="preserve">hapter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 xml:space="preserve">resident and </w:t>
      </w:r>
      <w:hyperlink r:id="rId8" w:history="1">
        <w:r w:rsidRPr="005D4F30">
          <w:rPr>
            <w:rStyle w:val="Hyperlink"/>
            <w:rFonts w:eastAsia="Arial" w:cs="Arial"/>
          </w:rPr>
          <w:t>ASSP Chapter Services</w:t>
        </w:r>
      </w:hyperlink>
      <w:r w:rsidRPr="00502F92">
        <w:rPr>
          <w:rFonts w:eastAsia="Arial" w:cs="Arial"/>
        </w:rPr>
        <w:t xml:space="preserve"> </w:t>
      </w:r>
    </w:p>
    <w:p w14:paraId="39E55EF0" w14:textId="77777777" w:rsidR="000C1D4E" w:rsidRPr="00502F92" w:rsidRDefault="000C1D4E" w:rsidP="000C1D4E">
      <w:pPr>
        <w:rPr>
          <w:rFonts w:cs="Arial"/>
        </w:rPr>
      </w:pPr>
      <w:r w:rsidRPr="00502F92">
        <w:rPr>
          <w:rFonts w:eastAsia="Arial" w:cs="Arial"/>
        </w:rPr>
        <w:t xml:space="preserve"> </w:t>
      </w:r>
    </w:p>
    <w:p w14:paraId="2F77E3B2" w14:textId="77777777" w:rsidR="000C1D4E" w:rsidRPr="00502F92" w:rsidRDefault="000C1D4E" w:rsidP="000C1D4E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Benefits:</w:t>
      </w:r>
    </w:p>
    <w:p w14:paraId="2566FA95" w14:textId="77777777" w:rsidR="000C1D4E" w:rsidRPr="00502F92" w:rsidRDefault="000C1D4E" w:rsidP="000C1D4E">
      <w:pPr>
        <w:numPr>
          <w:ilvl w:val="0"/>
          <w:numId w:val="3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Opportunity to develop leadership and communication skills</w:t>
      </w:r>
    </w:p>
    <w:p w14:paraId="7AA7F493" w14:textId="77777777" w:rsidR="000C1D4E" w:rsidRPr="00502F92" w:rsidRDefault="000C1D4E" w:rsidP="000C1D4E">
      <w:pPr>
        <w:numPr>
          <w:ilvl w:val="0"/>
          <w:numId w:val="3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Opportunity to expand professional network</w:t>
      </w:r>
    </w:p>
    <w:p w14:paraId="185EB26D" w14:textId="77777777" w:rsidR="000C1D4E" w:rsidRPr="00502F92" w:rsidRDefault="000C1D4E" w:rsidP="000C1D4E">
      <w:pPr>
        <w:numPr>
          <w:ilvl w:val="0"/>
          <w:numId w:val="3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Earn certification maintenance points</w:t>
      </w:r>
    </w:p>
    <w:p w14:paraId="03EFBF5E" w14:textId="77777777" w:rsidR="000C1D4E" w:rsidRPr="00502F92" w:rsidRDefault="000C1D4E" w:rsidP="000C1D4E">
      <w:pPr>
        <w:rPr>
          <w:rFonts w:cs="Arial"/>
        </w:rPr>
      </w:pPr>
    </w:p>
    <w:p w14:paraId="1F8D1C5E" w14:textId="77777777" w:rsidR="000C1D4E" w:rsidRPr="00502F92" w:rsidRDefault="000C1D4E" w:rsidP="000C1D4E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Time Commitment:</w:t>
      </w:r>
      <w:r w:rsidRPr="00502F92">
        <w:rPr>
          <w:rFonts w:eastAsia="Arial" w:cs="Arial"/>
        </w:rPr>
        <w:t xml:space="preserve"> </w:t>
      </w:r>
    </w:p>
    <w:p w14:paraId="038603DD" w14:textId="77777777" w:rsidR="000C1D4E" w:rsidRPr="00502F92" w:rsidRDefault="000C1D4E" w:rsidP="000C1D4E">
      <w:pPr>
        <w:numPr>
          <w:ilvl w:val="0"/>
          <w:numId w:val="2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Term of office: </w:t>
      </w:r>
      <w:r>
        <w:rPr>
          <w:rFonts w:eastAsia="Arial" w:cs="Arial"/>
        </w:rPr>
        <w:t>P</w:t>
      </w:r>
      <w:r w:rsidRPr="00502F92">
        <w:rPr>
          <w:rFonts w:eastAsia="Arial" w:cs="Arial"/>
        </w:rPr>
        <w:t>referably 1 year, July 1 - June 30</w:t>
      </w:r>
    </w:p>
    <w:p w14:paraId="474EF43A" w14:textId="77777777" w:rsidR="000C1D4E" w:rsidRPr="00502F92" w:rsidRDefault="000C1D4E" w:rsidP="000C1D4E">
      <w:pPr>
        <w:numPr>
          <w:ilvl w:val="0"/>
          <w:numId w:val="2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Average hours per month: Up to 9 hours</w:t>
      </w:r>
    </w:p>
    <w:p w14:paraId="3AFC1EBA" w14:textId="77777777" w:rsidR="000C1D4E" w:rsidRPr="00502F92" w:rsidRDefault="000C1D4E" w:rsidP="000C1D4E">
      <w:pPr>
        <w:rPr>
          <w:rFonts w:cs="Arial"/>
        </w:rPr>
      </w:pPr>
    </w:p>
    <w:p w14:paraId="75338E3F" w14:textId="77777777" w:rsidR="000C1D4E" w:rsidRPr="00502F92" w:rsidRDefault="000C1D4E" w:rsidP="000C1D4E">
      <w:pPr>
        <w:outlineLvl w:val="0"/>
        <w:rPr>
          <w:rFonts w:cs="Arial"/>
        </w:rPr>
      </w:pPr>
      <w:r w:rsidRPr="00502F92">
        <w:rPr>
          <w:rFonts w:eastAsia="Arial" w:cs="Arial"/>
          <w:b/>
        </w:rPr>
        <w:t>Qualifications:</w:t>
      </w:r>
      <w:r w:rsidRPr="00502F92">
        <w:rPr>
          <w:rFonts w:eastAsia="Arial" w:cs="Arial"/>
        </w:rPr>
        <w:t xml:space="preserve"> </w:t>
      </w:r>
    </w:p>
    <w:p w14:paraId="55E50E6E" w14:textId="77777777" w:rsidR="000C1D4E" w:rsidRPr="00502F92" w:rsidRDefault="000C1D4E" w:rsidP="000C1D4E">
      <w:pPr>
        <w:numPr>
          <w:ilvl w:val="0"/>
          <w:numId w:val="5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 xml:space="preserve">Must be </w:t>
      </w:r>
      <w:r>
        <w:rPr>
          <w:rFonts w:eastAsia="Arial" w:cs="Arial"/>
        </w:rPr>
        <w:t xml:space="preserve">an ASSP </w:t>
      </w:r>
      <w:r w:rsidRPr="00502F92">
        <w:rPr>
          <w:rFonts w:eastAsia="Arial" w:cs="Arial"/>
        </w:rPr>
        <w:t>member in good standing</w:t>
      </w:r>
    </w:p>
    <w:p w14:paraId="4F67826D" w14:textId="77777777" w:rsidR="000C1D4E" w:rsidRPr="00502F92" w:rsidRDefault="000C1D4E" w:rsidP="000C1D4E">
      <w:pPr>
        <w:numPr>
          <w:ilvl w:val="0"/>
          <w:numId w:val="5"/>
        </w:numPr>
        <w:ind w:left="360" w:hanging="270"/>
        <w:contextualSpacing/>
        <w:rPr>
          <w:rFonts w:eastAsia="Arial" w:cs="Arial"/>
        </w:rPr>
      </w:pPr>
      <w:r>
        <w:rPr>
          <w:rFonts w:eastAsia="Arial" w:cs="Arial"/>
        </w:rPr>
        <w:t>Have s</w:t>
      </w:r>
      <w:r w:rsidRPr="00502F92">
        <w:rPr>
          <w:rFonts w:eastAsia="Arial" w:cs="Arial"/>
        </w:rPr>
        <w:t>trong written communication skills and the ability to communicate clearly and effectively to diverse audiences helpful</w:t>
      </w:r>
    </w:p>
    <w:p w14:paraId="51038216" w14:textId="77777777" w:rsidR="000C1D4E" w:rsidRPr="00502F92" w:rsidRDefault="000C1D4E" w:rsidP="000C1D4E">
      <w:pPr>
        <w:numPr>
          <w:ilvl w:val="0"/>
          <w:numId w:val="5"/>
        </w:numPr>
        <w:spacing w:line="276" w:lineRule="auto"/>
        <w:ind w:left="360" w:hanging="270"/>
        <w:contextualSpacing/>
        <w:rPr>
          <w:rFonts w:eastAsia="Arial" w:cs="Arial"/>
        </w:rPr>
      </w:pPr>
      <w:r w:rsidRPr="00502F92">
        <w:rPr>
          <w:rFonts w:eastAsia="Arial" w:cs="Arial"/>
        </w:rPr>
        <w:t>Helpful to have experience producing publications and/or web content</w:t>
      </w:r>
    </w:p>
    <w:p w14:paraId="0EA274D1" w14:textId="77777777" w:rsidR="000C1D4E" w:rsidRPr="00502F92" w:rsidRDefault="000C1D4E" w:rsidP="000C1D4E">
      <w:pPr>
        <w:numPr>
          <w:ilvl w:val="0"/>
          <w:numId w:val="5"/>
        </w:numPr>
        <w:ind w:left="360" w:hanging="270"/>
        <w:contextualSpacing/>
        <w:rPr>
          <w:rFonts w:eastAsia="Arial" w:cs="Arial"/>
        </w:rPr>
      </w:pPr>
      <w:r>
        <w:rPr>
          <w:rFonts w:eastAsia="Arial" w:cs="Arial"/>
        </w:rPr>
        <w:t>H</w:t>
      </w:r>
      <w:r w:rsidRPr="00502F92">
        <w:rPr>
          <w:rFonts w:eastAsia="Arial" w:cs="Arial"/>
        </w:rPr>
        <w:t xml:space="preserve">ave or be willing to develop an understanding of chapter and </w:t>
      </w:r>
      <w:r>
        <w:rPr>
          <w:rFonts w:eastAsia="Arial" w:cs="Arial"/>
        </w:rPr>
        <w:t xml:space="preserve">ASSP </w:t>
      </w:r>
      <w:r w:rsidRPr="00502F92">
        <w:rPr>
          <w:rFonts w:eastAsia="Arial" w:cs="Arial"/>
        </w:rPr>
        <w:t>structure and strategic direction</w:t>
      </w:r>
    </w:p>
    <w:p w14:paraId="09681BD8" w14:textId="77777777" w:rsidR="000C1D4E" w:rsidRPr="00502F92" w:rsidRDefault="000C1D4E" w:rsidP="000C1D4E">
      <w:pPr>
        <w:numPr>
          <w:ilvl w:val="0"/>
          <w:numId w:val="5"/>
        </w:numPr>
        <w:ind w:left="360" w:hanging="270"/>
        <w:contextualSpacing/>
        <w:rPr>
          <w:rFonts w:eastAsia="Arial" w:cs="Arial"/>
        </w:rPr>
      </w:pPr>
      <w:r>
        <w:rPr>
          <w:rFonts w:eastAsia="Arial" w:cs="Arial"/>
        </w:rPr>
        <w:t>Able</w:t>
      </w:r>
      <w:r w:rsidRPr="00502F92">
        <w:rPr>
          <w:rFonts w:eastAsia="Arial" w:cs="Arial"/>
        </w:rPr>
        <w:t xml:space="preserve"> to work effectively in a team setting</w:t>
      </w:r>
    </w:p>
    <w:p w14:paraId="7A00DD7F" w14:textId="77777777" w:rsidR="000C1D4E" w:rsidRPr="00502F92" w:rsidRDefault="000C1D4E" w:rsidP="000C1D4E">
      <w:pPr>
        <w:rPr>
          <w:rFonts w:cs="Arial"/>
        </w:rPr>
      </w:pPr>
    </w:p>
    <w:p w14:paraId="0E3E3B8A" w14:textId="77777777" w:rsidR="000C1D4E" w:rsidRPr="006548F1" w:rsidRDefault="000C1D4E" w:rsidP="000C1D4E">
      <w:pPr>
        <w:outlineLvl w:val="0"/>
        <w:rPr>
          <w:rFonts w:cs="Arial"/>
        </w:rPr>
      </w:pPr>
      <w:r w:rsidRPr="006548F1">
        <w:rPr>
          <w:rFonts w:eastAsia="Arial" w:cs="Arial"/>
          <w:b/>
        </w:rPr>
        <w:t>Specific Duties:</w:t>
      </w:r>
    </w:p>
    <w:p w14:paraId="047ECDEA" w14:textId="2D9846B1" w:rsidR="000C1D4E" w:rsidRPr="006548F1" w:rsidRDefault="000C1D4E" w:rsidP="000C1D4E">
      <w:pPr>
        <w:numPr>
          <w:ilvl w:val="0"/>
          <w:numId w:val="4"/>
        </w:numPr>
        <w:ind w:left="360" w:hanging="270"/>
        <w:contextualSpacing/>
        <w:rPr>
          <w:rFonts w:cs="Arial"/>
        </w:rPr>
      </w:pPr>
      <w:r w:rsidRPr="006548F1">
        <w:rPr>
          <w:rFonts w:eastAsia="Arial" w:cs="Arial"/>
        </w:rPr>
        <w:t>Complete module</w:t>
      </w:r>
      <w:r w:rsidR="007763F8">
        <w:rPr>
          <w:rFonts w:eastAsia="Arial" w:cs="Arial"/>
        </w:rPr>
        <w:t>s</w:t>
      </w:r>
      <w:r w:rsidRPr="006548F1">
        <w:rPr>
          <w:rFonts w:eastAsia="Arial" w:cs="Arial"/>
        </w:rPr>
        <w:t xml:space="preserve"> of officer training in </w:t>
      </w:r>
      <w:r w:rsidR="007763F8">
        <w:rPr>
          <w:rFonts w:eastAsia="Arial" w:cs="Arial"/>
        </w:rPr>
        <w:t>Community Leader Resources:</w:t>
      </w:r>
    </w:p>
    <w:p w14:paraId="0FAE4701" w14:textId="5525FB21" w:rsidR="000C1D4E" w:rsidRPr="00443118" w:rsidRDefault="00443118" w:rsidP="000C1D4E">
      <w:pPr>
        <w:pStyle w:val="ListParagraph"/>
        <w:numPr>
          <w:ilvl w:val="0"/>
          <w:numId w:val="7"/>
        </w:numPr>
        <w:spacing w:after="0" w:line="240" w:lineRule="auto"/>
        <w:rPr>
          <w:rFonts w:ascii="Myriad Pro" w:hAnsi="Myriad Pro" w:cs="Arial"/>
        </w:rPr>
      </w:pPr>
      <w:r>
        <w:rPr>
          <w:rFonts w:ascii="Myriad Pro" w:eastAsia="Arial" w:hAnsi="Myriad Pro" w:cs="Arial"/>
        </w:rPr>
        <w:t>Society</w:t>
      </w:r>
      <w:r w:rsidR="000C1D4E" w:rsidRPr="006548F1">
        <w:rPr>
          <w:rFonts w:ascii="Myriad Pro" w:eastAsia="Arial" w:hAnsi="Myriad Pro" w:cs="Arial"/>
        </w:rPr>
        <w:t xml:space="preserve"> overview</w:t>
      </w:r>
    </w:p>
    <w:p w14:paraId="458E6A75" w14:textId="6C6AEEA2" w:rsidR="00443118" w:rsidRPr="009C3CC6" w:rsidRDefault="00A763C1" w:rsidP="00443118">
      <w:pPr>
        <w:numPr>
          <w:ilvl w:val="0"/>
          <w:numId w:val="7"/>
        </w:numPr>
        <w:rPr>
          <w:rStyle w:val="Hyperlink"/>
          <w:rFonts w:ascii="Arial" w:hAnsi="Arial" w:cs="Arial"/>
          <w:color w:val="000000"/>
          <w:u w:val="none"/>
        </w:rPr>
      </w:pPr>
      <w:hyperlink r:id="rId9" w:history="1">
        <w:r w:rsidR="00443118">
          <w:rPr>
            <w:rStyle w:val="Hyperlink"/>
            <w:rFonts w:ascii="Arial" w:hAnsi="Arial" w:cs="Arial"/>
            <w:color w:val="1B85B1"/>
          </w:rPr>
          <w:t>ASSP Code of Professional Conduct</w:t>
        </w:r>
      </w:hyperlink>
      <w:r w:rsidR="009C3CC6">
        <w:rPr>
          <w:rStyle w:val="Hyperlink"/>
          <w:rFonts w:ascii="Arial" w:hAnsi="Arial" w:cs="Arial"/>
          <w:color w:val="1B85B1"/>
        </w:rPr>
        <w:t>;</w:t>
      </w:r>
    </w:p>
    <w:p w14:paraId="5D519D48" w14:textId="206EFD20" w:rsidR="009C3CC6" w:rsidRPr="009C3CC6" w:rsidRDefault="00A763C1" w:rsidP="009C3CC6">
      <w:pPr>
        <w:numPr>
          <w:ilvl w:val="0"/>
          <w:numId w:val="7"/>
        </w:numPr>
        <w:rPr>
          <w:rFonts w:ascii="Arial" w:hAnsi="Arial" w:cs="Arial"/>
          <w:color w:val="000000"/>
        </w:rPr>
      </w:pPr>
      <w:hyperlink r:id="rId10" w:tgtFrame="_blank" w:tooltip="Opens in a new window" w:history="1">
        <w:r w:rsidR="009C3CC6">
          <w:rPr>
            <w:rStyle w:val="Hyperlink"/>
            <w:rFonts w:ascii="Arial" w:hAnsi="Arial" w:cs="Arial"/>
            <w:color w:val="1B85B1"/>
          </w:rPr>
          <w:t>Real Magnet/Higher Logic Dashboard Training Video</w:t>
        </w:r>
      </w:hyperlink>
    </w:p>
    <w:p w14:paraId="2BE69F4C" w14:textId="77777777" w:rsidR="000C1D4E" w:rsidRPr="006548F1" w:rsidRDefault="000C1D4E" w:rsidP="000C1D4E">
      <w:pPr>
        <w:numPr>
          <w:ilvl w:val="0"/>
          <w:numId w:val="4"/>
        </w:numPr>
        <w:ind w:left="360" w:hanging="270"/>
        <w:contextualSpacing/>
        <w:rPr>
          <w:rFonts w:cs="Arial"/>
        </w:rPr>
      </w:pPr>
      <w:r w:rsidRPr="006548F1">
        <w:rPr>
          <w:rFonts w:eastAsia="Arial" w:cs="Arial"/>
        </w:rPr>
        <w:t>[additional chapter-specific duties]</w:t>
      </w:r>
    </w:p>
    <w:p w14:paraId="212EC9F8" w14:textId="77777777" w:rsidR="003C03A1" w:rsidRPr="00EB299B" w:rsidRDefault="003C03A1" w:rsidP="00045951">
      <w:pPr>
        <w:tabs>
          <w:tab w:val="left" w:pos="1745"/>
        </w:tabs>
        <w:rPr>
          <w:color w:val="F9C623"/>
        </w:rPr>
      </w:pPr>
    </w:p>
    <w:sectPr w:rsidR="003C03A1" w:rsidRPr="00EB299B" w:rsidSect="006C2612"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2160" w:footer="100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B63004" w14:textId="77777777" w:rsidR="00A763C1" w:rsidRDefault="00A763C1" w:rsidP="00FE20FE">
      <w:r>
        <w:separator/>
      </w:r>
    </w:p>
  </w:endnote>
  <w:endnote w:type="continuationSeparator" w:id="0">
    <w:p w14:paraId="438A8C50" w14:textId="77777777" w:rsidR="00A763C1" w:rsidRDefault="00A763C1" w:rsidP="00FE2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Ingra Cd SemiBold">
    <w:altName w:val="Calibri"/>
    <w:charset w:val="00"/>
    <w:family w:val="auto"/>
    <w:pitch w:val="variable"/>
    <w:sig w:usb0="A00000FF" w:usb1="4000E47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40DA4C" w14:textId="533466EC" w:rsidR="00EE08A4" w:rsidRPr="00FA6E6E" w:rsidRDefault="00EE08A4" w:rsidP="003521BD">
    <w:pPr>
      <w:pStyle w:val="Footer"/>
      <w:jc w:val="right"/>
      <w:rPr>
        <w:rFonts w:ascii="Ingra Cd SemiBold" w:hAnsi="Ingra Cd SemiBold"/>
        <w:b/>
        <w:bCs/>
        <w:sz w:val="28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AA0DF" w14:textId="7E6A66B2" w:rsidR="008359D8" w:rsidRPr="003C03A1" w:rsidRDefault="003C03A1" w:rsidP="006C2612">
    <w:pPr>
      <w:pStyle w:val="Footer"/>
      <w:jc w:val="right"/>
      <w:rPr>
        <w:rFonts w:ascii="Ingra Cd SemiBold" w:hAnsi="Ingra Cd SemiBold"/>
        <w:b/>
        <w:bCs/>
        <w:sz w:val="28"/>
        <w:szCs w:val="28"/>
      </w:rPr>
    </w:pPr>
    <w:r w:rsidRPr="00FA6E6E">
      <w:rPr>
        <w:rFonts w:ascii="Ingra Cd SemiBold" w:hAnsi="Ingra Cd SemiBold"/>
        <w:b/>
        <w:bCs/>
        <w:color w:val="006536"/>
        <w:sz w:val="28"/>
        <w:szCs w:val="28"/>
      </w:rPr>
      <w:t>Working together for a safer, stronger future.</w:t>
    </w:r>
    <w:r w:rsidRPr="00FA6E6E">
      <w:rPr>
        <w:rFonts w:ascii="Ingra Cd SemiBold" w:hAnsi="Ingra Cd SemiBold"/>
        <w:b/>
        <w:bCs/>
        <w:color w:val="005932"/>
        <w:sz w:val="28"/>
        <w:szCs w:val="28"/>
      </w:rPr>
      <w:t xml:space="preserve"> </w:t>
    </w:r>
    <w:r w:rsidRPr="00FA6E6E">
      <w:rPr>
        <w:rFonts w:ascii="Ingra Cd SemiBold" w:hAnsi="Ingra Cd SemiBold"/>
        <w:b/>
        <w:bCs/>
        <w:color w:val="FFCB05"/>
        <w:sz w:val="28"/>
        <w:szCs w:val="28"/>
      </w:rPr>
      <w:t>|</w:t>
    </w:r>
    <w:r w:rsidRPr="00FA6E6E">
      <w:rPr>
        <w:rFonts w:ascii="Ingra Cd SemiBold" w:hAnsi="Ingra Cd SemiBold"/>
        <w:b/>
        <w:bCs/>
        <w:sz w:val="28"/>
        <w:szCs w:val="28"/>
      </w:rPr>
      <w:t xml:space="preserve"> www.assp.org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55CA9B" w14:textId="77777777" w:rsidR="00A763C1" w:rsidRDefault="00A763C1" w:rsidP="00FE20FE">
      <w:r>
        <w:separator/>
      </w:r>
    </w:p>
  </w:footnote>
  <w:footnote w:type="continuationSeparator" w:id="0">
    <w:p w14:paraId="066A6699" w14:textId="77777777" w:rsidR="00A763C1" w:rsidRDefault="00A763C1" w:rsidP="00FE20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EA2A6C" w14:textId="1A12C49B" w:rsidR="008359D8" w:rsidRDefault="00B7221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5D0D247B" wp14:editId="0A090FC7">
              <wp:simplePos x="0" y="0"/>
              <wp:positionH relativeFrom="column">
                <wp:posOffset>315227</wp:posOffset>
              </wp:positionH>
              <wp:positionV relativeFrom="page">
                <wp:posOffset>1607185</wp:posOffset>
              </wp:positionV>
              <wp:extent cx="307340" cy="7886700"/>
              <wp:effectExtent l="0" t="0" r="0" b="12700"/>
              <wp:wrapTight wrapText="bothSides">
                <wp:wrapPolygon edited="0">
                  <wp:start x="1785" y="0"/>
                  <wp:lineTo x="1785" y="21565"/>
                  <wp:lineTo x="17851" y="21565"/>
                  <wp:lineTo x="17851" y="0"/>
                  <wp:lineTo x="1785" y="0"/>
                </wp:wrapPolygon>
              </wp:wrapTight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07340" cy="788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mv="urn:schemas-microsoft-com:mac:vml" xmlns:mo="http://schemas.microsoft.com/office/mac/office/2008/main">
          <w:pict>
            <v:rect w14:anchorId="04C90A44" id="Rectangle 19" o:spid="_x0000_s1026" style="position:absolute;margin-left:24.8pt;margin-top:126.55pt;width:24.2pt;height:621pt;z-index:-2516520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" filled="f" stroked="f" strokeweight="1pt">
              <w10:wrap type="tight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1D114313" wp14:editId="199CECCE">
              <wp:simplePos x="0" y="0"/>
              <wp:positionH relativeFrom="page">
                <wp:posOffset>693243</wp:posOffset>
              </wp:positionH>
              <wp:positionV relativeFrom="page">
                <wp:posOffset>1554480</wp:posOffset>
              </wp:positionV>
              <wp:extent cx="237744" cy="10058400"/>
              <wp:effectExtent l="76200" t="0" r="67310" b="0"/>
              <wp:wrapSquare wrapText="bothSides"/>
              <wp:docPr id="20" name="Group 2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237744" cy="10058400"/>
                        <a:chOff x="0" y="0"/>
                        <a:chExt cx="241028" cy="7882890"/>
                      </a:xfrm>
                      <a:solidFill>
                        <a:srgbClr val="FFCB05"/>
                      </a:solidFill>
                    </wpg:grpSpPr>
                    <wps:wsp>
                      <wps:cNvPr id="21" name="Rectangle 21"/>
                      <wps:cNvSpPr/>
                      <wps:spPr>
                        <a:xfrm>
                          <a:off x="97972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Rectangle 22"/>
                      <wps:cNvSpPr/>
                      <wps:spPr>
                        <a:xfrm>
                          <a:off x="195943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Rectangle 23"/>
                      <wps:cNvSpPr/>
                      <wps:spPr>
                        <a:xfrm>
                          <a:off x="0" y="0"/>
                          <a:ext cx="45085" cy="7882890"/>
                        </a:xfrm>
                        <a:prstGeom prst="rect">
                          <a:avLst/>
                        </a:prstGeom>
                        <a:grp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 xmlns:w16sdtdh="http://schemas.microsoft.com/office/word/2020/wordml/sdtdatahash" xmlns:mv="urn:schemas-microsoft-com:mac:vml" xmlns:mo="http://schemas.microsoft.com/office/mac/office/2008/main">
          <w:pict>
            <v:group w14:anchorId="235C4641" id="Group 20" o:spid="_x0000_s1026" style="position:absolute;margin-left:54.6pt;margin-top:122.4pt;width:18.7pt;height:11in;z-index:251661312;mso-position-horizontal-relative:page;mso-position-vertical-relative:page;mso-width-relative:margin;mso-height-relative:margin" coordsize="241028,788289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">
              <o:lock v:ext="edit" aspectratio="t"/>
              <v:rect id="Rectangle 21" o:spid="_x0000_s1027" style="position:absolute;left:97972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9HtOwgAA&#10;ANsAAAAPAAAAZHJzL2Rvd25yZXYueG1sRI9PawIxFMTvBb9DeIK3mtWDyGoUFcQWD6X+uT+T5+7i&#10;5mVJ4u767ZtCocdhZn7DLNe9rUVLPlSOFUzGGQhi7UzFhYLLef8+BxEissHaMSl4UYD1avC2xNy4&#10;jr+pPcVCJAiHHBWUMTa5lEGXZDGMXUOcvLvzFmOSvpDGY5fgtpbTLJtJixWnhRIb2pWkH6enVXB1&#10;921n9Y0/29dX9Twcvdbzo1KjYb9ZgIjUx//wX/vDKJhO4PdL+gFy9QM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30e07CAAAA2wAAAA8AAAAAAAAAAAAAAAAAlwIAAGRycy9kb3du&#10;cmV2LnhtbFBLBQYAAAAABAAEAPUAAACGAwAAAAA=&#10;" filled="f" stroked="f" strokeweight="1pt"/>
              <v:rect id="Rectangle 22" o:spid="_x0000_s1028" style="position:absolute;left:195943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NJuU5wwAA&#10;ANsAAAAPAAAAZHJzL2Rvd25yZXYueG1sRI9PawIxFMTvBb9DeEJvNeseimyNUoVSxYP4p/fX5Lm7&#10;uHlZkri7fntTKHgcZuY3zHw52EZ05EPtWMF0koEg1s7UXCo4n77eZiBCRDbYOCYFdwqwXIxe5lgY&#10;1/OBumMsRYJwKFBBFWNbSBl0RRbDxLXEybs4bzEm6UtpPPYJbhuZZ9m7tFhzWqiwpXVF+nq8WQU/&#10;7rLqrf7lbXff17fvndd6tlPqdTx8foCINMRn+L+9MQryHP6+pB8gFw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NJuU5wwAAANsAAAAPAAAAAAAAAAAAAAAAAJcCAABkcnMvZG93&#10;bnJldi54bWxQSwUGAAAAAAQABAD1AAAAhwMAAAAA&#10;" filled="f" stroked="f" strokeweight="1pt"/>
              <v:rect id="Rectangle 23" o:spid="_x0000_s1029" style="position:absolute;width:45085;height:788289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akCiwwAA&#10;ANsAAAAPAAAAZHJzL2Rvd25yZXYueG1sRI9PawIxFMTvBb9DeIK3mlWhyGoUFaQtHkr9c38mz93F&#10;zcuSxN312zeFQo/DzPyGWa57W4uWfKgcK5iMMxDE2pmKCwXn0/51DiJEZIO1Y1LwpADr1eBliblx&#10;HX9Te4yFSBAOOSooY2xyKYMuyWIYu4Y4eTfnLcYkfSGNxy7BbS2nWfYmLVacFkpsaFeSvh8fVsHF&#10;3bad1Vf+bJ9f1eP94LWeH5QaDfvNAkSkPv6H/9ofRsF0Br9f0g+Qqx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iakCiwwAAANsAAAAPAAAAAAAAAAAAAAAAAJcCAABkcnMvZG93&#10;bnJldi54bWxQSwUGAAAAAAQABAD1AAAAhwMAAAAA&#10;" filled="f" stroked="f" strokeweight="1pt"/>
              <w10:wrap type="square" anchorx="page" anchory="page"/>
            </v:group>
          </w:pict>
        </mc:Fallback>
      </mc:AlternateContent>
    </w:r>
    <w:r w:rsidR="003C03A1">
      <w:rPr>
        <w:noProof/>
      </w:rPr>
      <w:drawing>
        <wp:anchor distT="0" distB="0" distL="114300" distR="114300" simplePos="0" relativeHeight="251663360" behindDoc="1" locked="0" layoutInCell="1" allowOverlap="1" wp14:anchorId="45EBEC75" wp14:editId="0FBFB121">
          <wp:simplePos x="0" y="0"/>
          <wp:positionH relativeFrom="leftMargin">
            <wp:posOffset>16476</wp:posOffset>
          </wp:positionH>
          <wp:positionV relativeFrom="topMargin">
            <wp:posOffset>0</wp:posOffset>
          </wp:positionV>
          <wp:extent cx="4566920" cy="1606378"/>
          <wp:effectExtent l="0" t="0" r="0" b="0"/>
          <wp:wrapNone/>
          <wp:docPr id="16" name="Pictur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laska Chapter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162"/>
                  <a:stretch/>
                </pic:blipFill>
                <pic:spPr bwMode="auto">
                  <a:xfrm>
                    <a:off x="0" y="0"/>
                    <a:ext cx="4566920" cy="160637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F3CF5"/>
    <w:multiLevelType w:val="multilevel"/>
    <w:tmpl w:val="A6B4B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2C37E2"/>
    <w:multiLevelType w:val="multilevel"/>
    <w:tmpl w:val="1140161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 w15:restartNumberingAfterBreak="0">
    <w:nsid w:val="413668B1"/>
    <w:multiLevelType w:val="multilevel"/>
    <w:tmpl w:val="12D0FA9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 w15:restartNumberingAfterBreak="0">
    <w:nsid w:val="472F0793"/>
    <w:multiLevelType w:val="multilevel"/>
    <w:tmpl w:val="72E433E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 w15:restartNumberingAfterBreak="0">
    <w:nsid w:val="49D82B77"/>
    <w:multiLevelType w:val="hybridMultilevel"/>
    <w:tmpl w:val="F8C098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863548"/>
    <w:multiLevelType w:val="hybridMultilevel"/>
    <w:tmpl w:val="85987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C617B8"/>
    <w:multiLevelType w:val="multilevel"/>
    <w:tmpl w:val="37BA665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2880" w:hanging="360"/>
      </w:pPr>
      <w:rPr>
        <w:sz w:val="20"/>
        <w:szCs w:val="20"/>
        <w:vertAlign w:val="baseline"/>
      </w:rPr>
    </w:lvl>
    <w:lvl w:ilvl="2">
      <w:start w:val="1"/>
      <w:numFmt w:val="bullet"/>
      <w:lvlText w:val="●"/>
      <w:lvlJc w:val="left"/>
      <w:pPr>
        <w:ind w:left="2160" w:firstLine="1800"/>
      </w:pPr>
      <w:rPr>
        <w:rFonts w:ascii="Arial" w:eastAsia="Arial" w:hAnsi="Arial" w:cs="Arial"/>
        <w:sz w:val="20"/>
        <w:szCs w:val="20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sz w:val="20"/>
        <w:szCs w:val="20"/>
        <w:vertAlign w:val="baseline"/>
      </w:rPr>
    </w:lvl>
    <w:lvl w:ilvl="4">
      <w:start w:val="1"/>
      <w:numFmt w:val="bullet"/>
      <w:lvlText w:val="●"/>
      <w:lvlJc w:val="left"/>
      <w:pPr>
        <w:ind w:left="3600" w:firstLine="3240"/>
      </w:pPr>
      <w:rPr>
        <w:rFonts w:ascii="Arial" w:eastAsia="Arial" w:hAnsi="Arial" w:cs="Arial"/>
        <w:sz w:val="20"/>
        <w:szCs w:val="20"/>
        <w:vertAlign w:val="baseline"/>
      </w:rPr>
    </w:lvl>
    <w:lvl w:ilvl="5">
      <w:start w:val="1"/>
      <w:numFmt w:val="bullet"/>
      <w:lvlText w:val="●"/>
      <w:lvlJc w:val="left"/>
      <w:pPr>
        <w:ind w:left="4320" w:firstLine="3960"/>
      </w:pPr>
      <w:rPr>
        <w:rFonts w:ascii="Arial" w:eastAsia="Arial" w:hAnsi="Arial" w:cs="Arial"/>
        <w:sz w:val="20"/>
        <w:szCs w:val="20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sz w:val="20"/>
        <w:szCs w:val="20"/>
        <w:vertAlign w:val="baseline"/>
      </w:rPr>
    </w:lvl>
    <w:lvl w:ilvl="7">
      <w:start w:val="1"/>
      <w:numFmt w:val="bullet"/>
      <w:lvlText w:val="●"/>
      <w:lvlJc w:val="left"/>
      <w:pPr>
        <w:ind w:left="5760" w:firstLine="5400"/>
      </w:pPr>
      <w:rPr>
        <w:rFonts w:ascii="Arial" w:eastAsia="Arial" w:hAnsi="Arial" w:cs="Arial"/>
        <w:sz w:val="20"/>
        <w:szCs w:val="20"/>
        <w:vertAlign w:val="baseline"/>
      </w:rPr>
    </w:lvl>
    <w:lvl w:ilvl="8">
      <w:start w:val="1"/>
      <w:numFmt w:val="bullet"/>
      <w:lvlText w:val="●"/>
      <w:lvlJc w:val="left"/>
      <w:pPr>
        <w:ind w:left="6480" w:firstLine="6120"/>
      </w:pPr>
      <w:rPr>
        <w:rFonts w:ascii="Arial" w:eastAsia="Arial" w:hAnsi="Arial" w:cs="Arial"/>
        <w:sz w:val="20"/>
        <w:szCs w:val="20"/>
        <w:vertAlign w:val="baseline"/>
      </w:rPr>
    </w:lvl>
  </w:abstractNum>
  <w:abstractNum w:abstractNumId="7" w15:restartNumberingAfterBreak="0">
    <w:nsid w:val="55200621"/>
    <w:multiLevelType w:val="multilevel"/>
    <w:tmpl w:val="C58C473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 w15:restartNumberingAfterBreak="0">
    <w:nsid w:val="59D74B68"/>
    <w:multiLevelType w:val="multilevel"/>
    <w:tmpl w:val="11E608C4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 w15:restartNumberingAfterBreak="0">
    <w:nsid w:val="5F7D7843"/>
    <w:multiLevelType w:val="hybridMultilevel"/>
    <w:tmpl w:val="D9286AC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6E334C7"/>
    <w:multiLevelType w:val="multilevel"/>
    <w:tmpl w:val="E7460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6"/>
  </w:num>
  <w:num w:numId="5">
    <w:abstractNumId w:val="3"/>
  </w:num>
  <w:num w:numId="6">
    <w:abstractNumId w:val="7"/>
  </w:num>
  <w:num w:numId="7">
    <w:abstractNumId w:val="9"/>
  </w:num>
  <w:num w:numId="8">
    <w:abstractNumId w:val="0"/>
  </w:num>
  <w:num w:numId="9">
    <w:abstractNumId w:val="10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0FE"/>
    <w:rsid w:val="00011CCB"/>
    <w:rsid w:val="00021E6D"/>
    <w:rsid w:val="00045951"/>
    <w:rsid w:val="000C1D4E"/>
    <w:rsid w:val="00105767"/>
    <w:rsid w:val="001C0526"/>
    <w:rsid w:val="002D695A"/>
    <w:rsid w:val="003521BD"/>
    <w:rsid w:val="00367372"/>
    <w:rsid w:val="00370BAD"/>
    <w:rsid w:val="003C03A1"/>
    <w:rsid w:val="004274A9"/>
    <w:rsid w:val="00443118"/>
    <w:rsid w:val="00451189"/>
    <w:rsid w:val="004748AF"/>
    <w:rsid w:val="004B62EB"/>
    <w:rsid w:val="004E3979"/>
    <w:rsid w:val="004F7D3C"/>
    <w:rsid w:val="00563A97"/>
    <w:rsid w:val="00564CDD"/>
    <w:rsid w:val="00612766"/>
    <w:rsid w:val="00617C96"/>
    <w:rsid w:val="00627C07"/>
    <w:rsid w:val="00646B40"/>
    <w:rsid w:val="006C2612"/>
    <w:rsid w:val="006E03F0"/>
    <w:rsid w:val="00710DE1"/>
    <w:rsid w:val="0075054F"/>
    <w:rsid w:val="00755630"/>
    <w:rsid w:val="007763F8"/>
    <w:rsid w:val="00780DBC"/>
    <w:rsid w:val="00793A9D"/>
    <w:rsid w:val="007D2AD1"/>
    <w:rsid w:val="008359D8"/>
    <w:rsid w:val="00851C9D"/>
    <w:rsid w:val="00892C66"/>
    <w:rsid w:val="00986AEA"/>
    <w:rsid w:val="009C3CC6"/>
    <w:rsid w:val="009C4AB6"/>
    <w:rsid w:val="00A504BC"/>
    <w:rsid w:val="00A62179"/>
    <w:rsid w:val="00A64617"/>
    <w:rsid w:val="00A763C1"/>
    <w:rsid w:val="00B72217"/>
    <w:rsid w:val="00B77C9C"/>
    <w:rsid w:val="00BB5463"/>
    <w:rsid w:val="00C34E30"/>
    <w:rsid w:val="00D050E5"/>
    <w:rsid w:val="00D94E62"/>
    <w:rsid w:val="00D96EF9"/>
    <w:rsid w:val="00DA2CB2"/>
    <w:rsid w:val="00DC6061"/>
    <w:rsid w:val="00DF6BFB"/>
    <w:rsid w:val="00E70880"/>
    <w:rsid w:val="00E91FC7"/>
    <w:rsid w:val="00EB299B"/>
    <w:rsid w:val="00EB7DDA"/>
    <w:rsid w:val="00EE08A4"/>
    <w:rsid w:val="00F76706"/>
    <w:rsid w:val="00F86797"/>
    <w:rsid w:val="00FA6E6E"/>
    <w:rsid w:val="00FE2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7E58D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63A97"/>
    <w:rPr>
      <w:rFonts w:ascii="Myriad Pro" w:hAnsi="Myriad P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20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20FE"/>
    <w:rPr>
      <w:rFonts w:ascii="Myriad Pro" w:hAnsi="Myriad Pro"/>
    </w:rPr>
  </w:style>
  <w:style w:type="paragraph" w:styleId="Footer">
    <w:name w:val="footer"/>
    <w:basedOn w:val="Normal"/>
    <w:link w:val="FooterChar"/>
    <w:uiPriority w:val="99"/>
    <w:unhideWhenUsed/>
    <w:rsid w:val="00FE20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20FE"/>
    <w:rPr>
      <w:rFonts w:ascii="Myriad Pro" w:hAnsi="Myriad Pro"/>
    </w:rPr>
  </w:style>
  <w:style w:type="paragraph" w:styleId="NormalWeb">
    <w:name w:val="Normal (Web)"/>
    <w:basedOn w:val="Normal"/>
    <w:uiPriority w:val="99"/>
    <w:semiHidden/>
    <w:unhideWhenUsed/>
    <w:rsid w:val="00E7088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C1D4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C1D4E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95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apterservices@assp.org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imeo.com/425175205/c09f20892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tore.assp.org/PersonifyEbusiness/Store/Product-Details/productId/210217465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ASSE Color Palette 1">
      <a:dk1>
        <a:srgbClr val="000000"/>
      </a:dk1>
      <a:lt1>
        <a:srgbClr val="FFFFFF"/>
      </a:lt1>
      <a:dk2>
        <a:srgbClr val="008E6B"/>
      </a:dk2>
      <a:lt2>
        <a:srgbClr val="FEFFFE"/>
      </a:lt2>
      <a:accent1>
        <a:srgbClr val="008F6B"/>
      </a:accent1>
      <a:accent2>
        <a:srgbClr val="F0B530"/>
      </a:accent2>
      <a:accent3>
        <a:srgbClr val="A5A5A5"/>
      </a:accent3>
      <a:accent4>
        <a:srgbClr val="6B4574"/>
      </a:accent4>
      <a:accent5>
        <a:srgbClr val="F6B931"/>
      </a:accent5>
      <a:accent6>
        <a:srgbClr val="767777"/>
      </a:accent6>
      <a:hlink>
        <a:srgbClr val="0071B9"/>
      </a:hlink>
      <a:folHlink>
        <a:srgbClr val="0071B9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7CBA45E-47AB-4ED3-A635-D0F72D7CE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Ackermann</dc:creator>
  <cp:keywords/>
  <dc:description/>
  <cp:lastModifiedBy>Douglas, Jed</cp:lastModifiedBy>
  <cp:revision>3</cp:revision>
  <cp:lastPrinted>2017-11-21T15:28:00Z</cp:lastPrinted>
  <dcterms:created xsi:type="dcterms:W3CDTF">2022-02-21T21:14:00Z</dcterms:created>
  <dcterms:modified xsi:type="dcterms:W3CDTF">2022-02-21T21:22:00Z</dcterms:modified>
</cp:coreProperties>
</file>